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spacing w:line="600" w:lineRule="exact"/>
        <w:ind w:firstLine="640"/>
        <w:jc w:val="center"/>
        <w:rPr>
          <w:rFonts w:ascii="仿宋_GB2312" w:eastAsia="仿宋_GB2312" w:cs="Times New Roman"/>
          <w:b/>
          <w:color w:val="333333"/>
          <w:sz w:val="44"/>
          <w:szCs w:val="44"/>
        </w:rPr>
      </w:pPr>
      <w:r>
        <w:rPr>
          <w:rFonts w:ascii="仿宋_GB2312" w:eastAsia="仿宋_GB2312" w:cs="Times New Roman" w:hint="eastAsia"/>
          <w:b/>
          <w:color w:val="333333"/>
          <w:sz w:val="44"/>
          <w:szCs w:val="44"/>
        </w:rPr>
        <w:t>“三公”经费财政拨款支出决算</w:t>
      </w:r>
    </w:p>
    <w:p>
      <w:pPr>
        <w:spacing w:line="600" w:lineRule="exact"/>
        <w:ind w:firstLine="640"/>
        <w:jc w:val="center"/>
        <w:rPr>
          <w:rFonts w:ascii="仿宋_GB2312" w:eastAsia="仿宋_GB2312" w:cs="Times New Roman"/>
          <w:b/>
          <w:color w:val="333333"/>
          <w:sz w:val="44"/>
          <w:szCs w:val="44"/>
        </w:rPr>
      </w:pPr>
      <w:r>
        <w:rPr>
          <w:rFonts w:ascii="仿宋_GB2312" w:eastAsia="仿宋_GB2312" w:cs="Times New Roman" w:hint="eastAsia"/>
          <w:b/>
          <w:color w:val="333333"/>
          <w:sz w:val="44"/>
          <w:szCs w:val="44"/>
        </w:rPr>
        <w:t>具体情况说明</w:t>
      </w:r>
    </w:p>
    <w:p>
      <w:pPr>
        <w:spacing w:line="600" w:lineRule="exact"/>
        <w:ind w:firstLine="640"/>
        <w:rPr>
          <w:rFonts w:ascii="仿宋_GB2312" w:eastAsia="仿宋_GB2312" w:cs="Times New Roman"/>
          <w:b/>
          <w:color w:val="333333"/>
          <w:sz w:val="36"/>
          <w:szCs w:val="36"/>
        </w:rPr>
      </w:pPr>
    </w:p>
    <w:p>
      <w:pPr>
        <w:spacing w:line="600" w:lineRule="exact"/>
        <w:ind w:firstLine="640"/>
        <w:rPr>
          <w:rFonts w:ascii="仿宋_GB2312" w:eastAsia="仿宋_GB2312" w:cs="Times New Roman"/>
          <w:color w:val="333333"/>
          <w:sz w:val="32"/>
          <w:szCs w:val="32"/>
        </w:rPr>
      </w:pPr>
      <w:r>
        <w:rPr>
          <w:rFonts w:ascii="仿宋_GB2312" w:eastAsia="仿宋_GB2312" w:hint="eastAsia"/>
          <w:color w:val="333333"/>
          <w:sz w:val="32"/>
          <w:szCs w:val="32"/>
        </w:rPr>
        <w:t>我市202</w:t>
      </w:r>
      <w:r>
        <w:rPr>
          <w:rFonts w:ascii="仿宋_GB2312" w:eastAsia="仿宋_GB2312"/>
          <w:color w:val="333333"/>
          <w:sz w:val="32"/>
          <w:szCs w:val="32"/>
        </w:rPr>
        <w:t>3</w:t>
      </w:r>
      <w:r>
        <w:rPr>
          <w:rFonts w:ascii="仿宋_GB2312" w:eastAsia="仿宋_GB2312" w:hint="eastAsia"/>
          <w:color w:val="333333"/>
          <w:sz w:val="32"/>
          <w:szCs w:val="32"/>
        </w:rPr>
        <w:t>年三公经费全年预算数为</w:t>
      </w:r>
      <w:r>
        <w:rPr>
          <w:rFonts w:ascii="仿宋_GB2312" w:eastAsia="仿宋_GB2312"/>
          <w:color w:val="333333"/>
          <w:sz w:val="32"/>
          <w:szCs w:val="32"/>
        </w:rPr>
        <w:t>1356.82</w:t>
      </w:r>
      <w:r>
        <w:rPr>
          <w:rFonts w:ascii="仿宋_GB2312" w:eastAsia="仿宋_GB2312" w:hint="eastAsia"/>
          <w:color w:val="333333"/>
          <w:sz w:val="32"/>
          <w:szCs w:val="32"/>
        </w:rPr>
        <w:t>万元，其中:因公出国（境）费0万元；公务用车购置费</w:t>
      </w:r>
      <w:r>
        <w:rPr>
          <w:rFonts w:ascii="仿宋_GB2312" w:eastAsia="仿宋_GB2312"/>
          <w:color w:val="333333"/>
          <w:sz w:val="32"/>
          <w:szCs w:val="32"/>
        </w:rPr>
        <w:t>164.41</w:t>
      </w:r>
      <w:r>
        <w:rPr>
          <w:rFonts w:ascii="仿宋_GB2312" w:eastAsia="仿宋_GB2312" w:hint="eastAsia"/>
          <w:color w:val="333333"/>
          <w:sz w:val="32"/>
          <w:szCs w:val="32"/>
        </w:rPr>
        <w:t>万元，公务用车运行维护费</w:t>
      </w:r>
      <w:r>
        <w:rPr>
          <w:rFonts w:ascii="仿宋_GB2312" w:eastAsia="仿宋_GB2312"/>
          <w:color w:val="333333"/>
          <w:sz w:val="32"/>
          <w:szCs w:val="32"/>
        </w:rPr>
        <w:t>988.97</w:t>
      </w:r>
      <w:r>
        <w:rPr>
          <w:rFonts w:ascii="仿宋_GB2312" w:eastAsia="仿宋_GB2312" w:hint="eastAsia"/>
          <w:color w:val="333333"/>
          <w:sz w:val="32"/>
          <w:szCs w:val="32"/>
        </w:rPr>
        <w:t>万元；公务接待费</w:t>
      </w:r>
      <w:r>
        <w:rPr>
          <w:rFonts w:ascii="仿宋_GB2312" w:eastAsia="仿宋_GB2312"/>
          <w:color w:val="333333"/>
          <w:sz w:val="32"/>
          <w:szCs w:val="32"/>
        </w:rPr>
        <w:t>203.34</w:t>
      </w:r>
      <w:r>
        <w:rPr>
          <w:rFonts w:ascii="仿宋_GB2312" w:eastAsia="仿宋_GB2312" w:hint="eastAsia"/>
          <w:color w:val="333333"/>
          <w:sz w:val="32"/>
          <w:szCs w:val="32"/>
        </w:rPr>
        <w:t>万元。</w:t>
      </w:r>
      <w:r>
        <w:rPr>
          <w:rFonts w:ascii="仿宋_GB2312" w:eastAsia="仿宋_GB2312" w:cs="Times New Roman" w:hint="eastAsia"/>
          <w:color w:val="333333"/>
          <w:sz w:val="32"/>
          <w:szCs w:val="32"/>
        </w:rPr>
        <w:t>202</w:t>
      </w:r>
      <w:r>
        <w:rPr>
          <w:rFonts w:ascii="仿宋_GB2312" w:eastAsia="仿宋_GB2312" w:cs="Times New Roman"/>
          <w:color w:val="333333"/>
          <w:sz w:val="32"/>
          <w:szCs w:val="32"/>
        </w:rPr>
        <w:t>3</w:t>
      </w:r>
      <w:r>
        <w:rPr>
          <w:rFonts w:ascii="仿宋_GB2312" w:eastAsia="仿宋_GB2312" w:cs="Times New Roman" w:hint="eastAsia"/>
          <w:color w:val="333333"/>
          <w:sz w:val="32"/>
          <w:szCs w:val="32"/>
        </w:rPr>
        <w:t>年度“三公”经费财政拨款支出决算</w:t>
      </w:r>
      <w:r>
        <w:rPr>
          <w:rFonts w:ascii="仿宋_GB2312" w:eastAsia="仿宋_GB2312"/>
          <w:color w:val="333333"/>
          <w:sz w:val="32"/>
          <w:szCs w:val="32"/>
        </w:rPr>
        <w:t>1285.48</w:t>
      </w:r>
      <w:r>
        <w:rPr>
          <w:rFonts w:ascii="仿宋_GB2312" w:eastAsia="仿宋_GB2312" w:cs="Times New Roman" w:hint="eastAsia"/>
          <w:color w:val="333333"/>
          <w:sz w:val="32"/>
          <w:szCs w:val="32"/>
        </w:rPr>
        <w:t>万元，因公出国（境）费支出决算</w:t>
      </w:r>
      <w:r>
        <w:rPr>
          <w:rFonts w:ascii="仿宋_GB2312" w:eastAsia="仿宋_GB2312" w:hint="eastAsia"/>
          <w:color w:val="333333"/>
          <w:sz w:val="32"/>
          <w:szCs w:val="32"/>
        </w:rPr>
        <w:t>0万元</w:t>
      </w:r>
      <w:r>
        <w:rPr>
          <w:rFonts w:ascii="仿宋_GB2312" w:eastAsia="仿宋_GB2312" w:cs="Times New Roman" w:hint="eastAsia"/>
          <w:color w:val="333333"/>
          <w:sz w:val="32"/>
          <w:szCs w:val="32"/>
        </w:rPr>
        <w:t>；</w:t>
      </w:r>
      <w:r>
        <w:rPr>
          <w:rFonts w:ascii="仿宋_GB2312" w:eastAsia="仿宋_GB2312" w:hint="eastAsia"/>
          <w:color w:val="333333"/>
          <w:sz w:val="32"/>
          <w:szCs w:val="32"/>
        </w:rPr>
        <w:t>公务用车购置费</w:t>
      </w:r>
      <w:r>
        <w:rPr>
          <w:rFonts w:ascii="仿宋_GB2312" w:eastAsia="仿宋_GB2312" w:cs="Times New Roman" w:hint="eastAsia"/>
          <w:color w:val="333333"/>
          <w:sz w:val="32"/>
          <w:szCs w:val="32"/>
        </w:rPr>
        <w:t>支出决算</w:t>
      </w:r>
      <w:r>
        <w:rPr>
          <w:rFonts w:ascii="仿宋_GB2312" w:eastAsia="仿宋_GB2312"/>
          <w:color w:val="333333"/>
          <w:sz w:val="32"/>
          <w:szCs w:val="32"/>
        </w:rPr>
        <w:t>154.03</w:t>
      </w:r>
      <w:r>
        <w:rPr>
          <w:rFonts w:ascii="仿宋_GB2312" w:eastAsia="仿宋_GB2312" w:hint="eastAsia"/>
          <w:color w:val="333333"/>
          <w:sz w:val="32"/>
          <w:szCs w:val="32"/>
        </w:rPr>
        <w:t>万元，</w:t>
      </w:r>
      <w:r>
        <w:rPr>
          <w:rFonts w:ascii="仿宋_GB2312" w:eastAsia="仿宋_GB2312" w:cs="Times New Roman" w:hint="eastAsia"/>
          <w:color w:val="000000"/>
          <w:sz w:val="32"/>
          <w:szCs w:val="32"/>
        </w:rPr>
        <w:t>占</w:t>
      </w:r>
      <w:r>
        <w:rPr>
          <w:rFonts w:ascii="仿宋_GB2312" w:eastAsia="仿宋_GB2312" w:cs="Times New Roman"/>
          <w:color w:val="000000"/>
          <w:sz w:val="32"/>
          <w:szCs w:val="32"/>
        </w:rPr>
        <w:t>11.99</w:t>
      </w:r>
      <w:r>
        <w:rPr>
          <w:rFonts w:ascii="仿宋_GB2312" w:eastAsia="仿宋_GB2312" w:cs="Times New Roman" w:hint="eastAsia"/>
          <w:color w:val="000000"/>
          <w:sz w:val="32"/>
          <w:szCs w:val="32"/>
        </w:rPr>
        <w:t>%</w:t>
      </w:r>
      <w:r>
        <w:rPr>
          <w:rFonts w:ascii="仿宋_GB2312" w:eastAsia="仿宋_GB2312" w:cs="Times New Roman" w:hint="eastAsia"/>
          <w:color w:val="333333"/>
          <w:sz w:val="32"/>
          <w:szCs w:val="32"/>
        </w:rPr>
        <w:t>公务用车购置及运行维护费支出决算</w:t>
      </w:r>
      <w:r>
        <w:rPr>
          <w:rFonts w:ascii="仿宋_GB2312" w:eastAsia="仿宋_GB2312"/>
          <w:color w:val="333333"/>
          <w:sz w:val="32"/>
          <w:szCs w:val="32"/>
        </w:rPr>
        <w:t>928.02</w:t>
      </w:r>
      <w:r>
        <w:rPr>
          <w:rFonts w:ascii="仿宋_GB2312" w:eastAsia="仿宋_GB2312" w:cs="Times New Roman" w:hint="eastAsia"/>
          <w:color w:val="333333"/>
          <w:sz w:val="32"/>
          <w:szCs w:val="32"/>
        </w:rPr>
        <w:t>万元，</w:t>
      </w:r>
      <w:r>
        <w:rPr>
          <w:rFonts w:ascii="仿宋_GB2312" w:eastAsia="仿宋_GB2312" w:cs="Times New Roman" w:hint="eastAsia"/>
          <w:color w:val="000000"/>
          <w:sz w:val="32"/>
          <w:szCs w:val="32"/>
        </w:rPr>
        <w:t>占</w:t>
      </w:r>
      <w:r>
        <w:rPr>
          <w:rFonts w:ascii="仿宋_GB2312" w:eastAsia="仿宋_GB2312" w:cs="Times New Roman"/>
          <w:color w:val="000000"/>
          <w:sz w:val="32"/>
          <w:szCs w:val="32"/>
        </w:rPr>
        <w:t>72.19</w:t>
      </w:r>
      <w:r>
        <w:rPr>
          <w:rFonts w:ascii="仿宋_GB2312" w:eastAsia="仿宋_GB2312" w:cs="Times New Roman" w:hint="eastAsia"/>
          <w:color w:val="000000"/>
          <w:sz w:val="32"/>
          <w:szCs w:val="32"/>
        </w:rPr>
        <w:t>%</w:t>
      </w:r>
      <w:r>
        <w:rPr>
          <w:rFonts w:ascii="仿宋_GB2312" w:eastAsia="仿宋_GB2312" w:cs="Times New Roman" w:hint="eastAsia"/>
          <w:color w:val="333333"/>
          <w:sz w:val="32"/>
          <w:szCs w:val="32"/>
        </w:rPr>
        <w:t>；公务接待费支出决算</w:t>
      </w:r>
      <w:r>
        <w:rPr>
          <w:rFonts w:ascii="仿宋_GB2312" w:eastAsia="仿宋_GB2312"/>
          <w:color w:val="333333"/>
          <w:sz w:val="32"/>
          <w:szCs w:val="32"/>
        </w:rPr>
        <w:t>203.34</w:t>
      </w:r>
      <w:r>
        <w:rPr>
          <w:rFonts w:ascii="仿宋_GB2312" w:eastAsia="仿宋_GB2312" w:cs="Times New Roman" w:hint="eastAsia"/>
          <w:color w:val="333333"/>
          <w:sz w:val="32"/>
          <w:szCs w:val="32"/>
        </w:rPr>
        <w:t>万元，</w:t>
      </w:r>
      <w:r>
        <w:rPr>
          <w:rFonts w:ascii="仿宋_GB2312" w:eastAsia="仿宋_GB2312" w:cs="Times New Roman" w:hint="eastAsia"/>
          <w:color w:val="000000"/>
          <w:sz w:val="32"/>
          <w:szCs w:val="32"/>
        </w:rPr>
        <w:t>占</w:t>
      </w:r>
      <w:r>
        <w:rPr>
          <w:rFonts w:ascii="仿宋_GB2312" w:eastAsia="仿宋_GB2312" w:cs="Times New Roman"/>
          <w:color w:val="000000"/>
          <w:sz w:val="32"/>
          <w:szCs w:val="32"/>
        </w:rPr>
        <w:t>15.82</w:t>
      </w:r>
      <w:r>
        <w:rPr>
          <w:rFonts w:ascii="仿宋_GB2312" w:eastAsia="仿宋_GB2312" w:cs="Times New Roman" w:hint="eastAsia"/>
          <w:color w:val="000000"/>
          <w:sz w:val="32"/>
          <w:szCs w:val="32"/>
        </w:rPr>
        <w:t>%。具体情况如下：</w:t>
      </w:r>
    </w:p>
    <w:p>
      <w:pPr>
        <w:spacing w:line="600" w:lineRule="exact"/>
        <w:ind w:firstLine="640"/>
        <w:outlineLvl w:val="0"/>
        <w:rPr>
          <w:rFonts w:ascii="仿宋_GB2312" w:eastAsia="仿宋_GB2312" w:cs="Times New Roman"/>
          <w:b/>
          <w:color w:val="000000"/>
          <w:sz w:val="32"/>
          <w:szCs w:val="32"/>
        </w:rPr>
      </w:pPr>
      <w:r>
        <w:rPr>
          <w:rFonts w:ascii="仿宋_GB2312" w:eastAsia="仿宋_GB2312" w:cs="Times New Roman" w:hint="eastAsia"/>
          <w:b/>
          <w:color w:val="000000"/>
          <w:sz w:val="32"/>
          <w:szCs w:val="32"/>
        </w:rPr>
        <w:t>1.因公出国（境）经费</w:t>
      </w:r>
    </w:p>
    <w:p>
      <w:pPr>
        <w:spacing w:line="600" w:lineRule="exact"/>
        <w:ind w:firstLine="640"/>
        <w:rPr>
          <w:rFonts w:ascii="仿宋_GB2312" w:eastAsia="仿宋_GB2312" w:cs="Times New Roman"/>
          <w:color w:val="000000"/>
          <w:sz w:val="32"/>
          <w:szCs w:val="32"/>
        </w:rPr>
      </w:pPr>
      <w:r>
        <w:rPr>
          <w:rFonts w:ascii="仿宋_GB2312" w:eastAsia="仿宋_GB2312" w:cs="Times New Roman"/>
          <w:color w:val="000000"/>
          <w:sz w:val="32"/>
          <w:szCs w:val="32"/>
        </w:rPr>
        <w:t>20</w:t>
      </w:r>
      <w:r>
        <w:rPr>
          <w:rFonts w:ascii="仿宋_GB2312" w:eastAsia="仿宋_GB2312" w:cs="Times New Roman" w:hint="eastAsia"/>
          <w:color w:val="000000"/>
          <w:sz w:val="32"/>
          <w:szCs w:val="32"/>
        </w:rPr>
        <w:t>2</w:t>
      </w:r>
      <w:r>
        <w:rPr>
          <w:rFonts w:ascii="仿宋_GB2312" w:eastAsia="仿宋_GB2312" w:cs="Times New Roman"/>
          <w:color w:val="000000"/>
          <w:sz w:val="32"/>
          <w:szCs w:val="32"/>
        </w:rPr>
        <w:t>3</w:t>
      </w:r>
      <w:r>
        <w:rPr>
          <w:rFonts w:ascii="仿宋_GB2312" w:eastAsia="仿宋_GB2312" w:cs="Times New Roman" w:hint="eastAsia"/>
          <w:color w:val="000000"/>
          <w:sz w:val="32"/>
          <w:szCs w:val="32"/>
        </w:rPr>
        <w:t>年因公出国（境）费0万元。</w:t>
      </w:r>
    </w:p>
    <w:p>
      <w:pPr>
        <w:spacing w:line="600" w:lineRule="exact"/>
        <w:ind w:firstLineChars="200" w:firstLine="640"/>
        <w:outlineLvl w:val="0"/>
        <w:rPr>
          <w:rFonts w:ascii="仿宋_GB2312" w:eastAsia="仿宋_GB2312" w:cs="Times New Roman"/>
          <w:b/>
          <w:color w:val="000000"/>
          <w:sz w:val="32"/>
          <w:szCs w:val="32"/>
        </w:rPr>
      </w:pPr>
      <w:r>
        <w:rPr>
          <w:rFonts w:ascii="仿宋_GB2312" w:eastAsia="仿宋_GB2312" w:cs="Times New Roman" w:hint="eastAsia"/>
          <w:b/>
          <w:color w:val="000000"/>
          <w:sz w:val="32"/>
          <w:szCs w:val="32"/>
        </w:rPr>
        <w:t>2.公务用车购置及运行维护费</w:t>
      </w:r>
    </w:p>
    <w:p>
      <w:pPr>
        <w:spacing w:line="600" w:lineRule="exact"/>
        <w:ind w:firstLine="640"/>
        <w:rPr>
          <w:rFonts w:ascii="仿宋_GB2312" w:eastAsia="仿宋_GB2312" w:cs="Times New Roman"/>
          <w:color w:val="000000"/>
          <w:sz w:val="32"/>
          <w:szCs w:val="32"/>
        </w:rPr>
      </w:pPr>
      <w:r>
        <w:rPr>
          <w:rFonts w:ascii="仿宋_GB2312" w:eastAsia="仿宋_GB2312" w:cs="Times New Roman"/>
          <w:color w:val="000000"/>
          <w:sz w:val="32"/>
          <w:szCs w:val="32"/>
        </w:rPr>
        <w:t>20</w:t>
      </w:r>
      <w:r>
        <w:rPr>
          <w:rFonts w:ascii="仿宋_GB2312" w:eastAsia="仿宋_GB2312" w:cs="Times New Roman" w:hint="eastAsia"/>
          <w:color w:val="000000"/>
          <w:sz w:val="32"/>
          <w:szCs w:val="32"/>
        </w:rPr>
        <w:t>2</w:t>
      </w:r>
      <w:r>
        <w:rPr>
          <w:rFonts w:ascii="仿宋_GB2312" w:eastAsia="仿宋_GB2312" w:cs="Times New Roman"/>
          <w:color w:val="000000"/>
          <w:sz w:val="32"/>
          <w:szCs w:val="32"/>
        </w:rPr>
        <w:t>3</w:t>
      </w:r>
      <w:r>
        <w:rPr>
          <w:rFonts w:ascii="仿宋_GB2312" w:eastAsia="仿宋_GB2312" w:cs="Times New Roman" w:hint="eastAsia"/>
          <w:color w:val="000000"/>
          <w:sz w:val="32"/>
          <w:szCs w:val="32"/>
        </w:rPr>
        <w:t>年公务用车购置及运行维护费</w:t>
      </w:r>
      <w:r>
        <w:rPr>
          <w:rFonts w:ascii="仿宋_GB2312" w:eastAsia="仿宋_GB2312"/>
          <w:color w:val="333333"/>
          <w:sz w:val="32"/>
          <w:szCs w:val="32"/>
        </w:rPr>
        <w:t>1082.04</w:t>
      </w:r>
      <w:r>
        <w:rPr>
          <w:rFonts w:ascii="仿宋_GB2312" w:eastAsia="仿宋_GB2312" w:cs="Times New Roman" w:hint="eastAsia"/>
          <w:color w:val="000000"/>
          <w:sz w:val="32"/>
          <w:szCs w:val="32"/>
        </w:rPr>
        <w:t>万元,其中:</w:t>
      </w:r>
    </w:p>
    <w:p>
      <w:pPr>
        <w:spacing w:line="600" w:lineRule="exact"/>
        <w:jc w:val="left"/>
        <w:rPr>
          <w:rFonts w:ascii="仿宋_GB2312" w:eastAsia="仿宋_GB2312" w:cs="Times New Roman"/>
          <w:color w:val="000000"/>
          <w:sz w:val="32"/>
          <w:szCs w:val="32"/>
        </w:rPr>
      </w:pPr>
      <w:r>
        <w:rPr>
          <w:rFonts w:ascii="仿宋_GB2312" w:eastAsia="仿宋_GB2312" w:cs="Times New Roman" w:hint="eastAsia"/>
          <w:color w:val="000000"/>
          <w:sz w:val="32"/>
          <w:szCs w:val="32"/>
        </w:rPr>
        <w:t>公务用车运行维护费支出</w:t>
      </w:r>
      <w:r>
        <w:rPr>
          <w:rFonts w:ascii="仿宋_GB2312" w:eastAsia="仿宋_GB2312"/>
          <w:color w:val="333333"/>
          <w:sz w:val="32"/>
          <w:szCs w:val="32"/>
        </w:rPr>
        <w:t>928.02</w:t>
      </w:r>
      <w:r>
        <w:rPr>
          <w:rFonts w:ascii="仿宋_GB2312" w:eastAsia="仿宋_GB2312" w:cs="Times New Roman" w:hint="eastAsia"/>
          <w:color w:val="000000"/>
          <w:sz w:val="32"/>
          <w:szCs w:val="32"/>
        </w:rPr>
        <w:t>万元。主要全市各单位共计3</w:t>
      </w:r>
      <w:r>
        <w:rPr>
          <w:rFonts w:ascii="仿宋_GB2312" w:eastAsia="仿宋_GB2312" w:cs="Times New Roman"/>
          <w:color w:val="000000"/>
          <w:sz w:val="32"/>
          <w:szCs w:val="32"/>
        </w:rPr>
        <w:t>13</w:t>
      </w:r>
      <w:r>
        <w:rPr>
          <w:rFonts w:ascii="仿宋_GB2312" w:eastAsia="仿宋_GB2312" w:cs="Times New Roman" w:hint="eastAsia"/>
          <w:color w:val="000000"/>
          <w:sz w:val="32"/>
          <w:szCs w:val="32"/>
        </w:rPr>
        <w:t>辆公务用车开展日常工作所需的公务用车燃料费、维修费、过路过桥费、保险费、车辆维修等支出。</w:t>
      </w:r>
    </w:p>
    <w:p>
      <w:pPr>
        <w:spacing w:line="600" w:lineRule="exact"/>
        <w:ind w:firstLineChars="200" w:firstLine="640"/>
        <w:outlineLvl w:val="0"/>
        <w:rPr>
          <w:rFonts w:ascii="楷体_GB2312" w:eastAsia="楷体_GB2312" w:cs="Times New Roman"/>
          <w:b/>
          <w:color w:val="000000"/>
          <w:sz w:val="32"/>
          <w:szCs w:val="32"/>
        </w:rPr>
      </w:pPr>
      <w:r>
        <w:rPr>
          <w:rFonts w:ascii="仿宋_GB2312" w:eastAsia="仿宋_GB2312" w:cs="Times New Roman" w:hint="eastAsia"/>
          <w:b/>
          <w:color w:val="000000"/>
          <w:sz w:val="32"/>
          <w:szCs w:val="32"/>
        </w:rPr>
        <w:t>3.公务接待费</w:t>
      </w:r>
    </w:p>
    <w:p>
      <w:pPr>
        <w:spacing w:line="600" w:lineRule="exact"/>
        <w:ind w:firstLine="640"/>
        <w:rPr>
          <w:rFonts w:ascii="仿宋_GB2312" w:eastAsia="仿宋_GB2312" w:cs="Times New Roman"/>
          <w:color w:val="000000"/>
          <w:sz w:val="32"/>
          <w:szCs w:val="32"/>
        </w:rPr>
      </w:pPr>
      <w:r>
        <w:rPr>
          <w:rFonts w:ascii="仿宋_GB2312" w:eastAsia="仿宋_GB2312" w:cs="Times New Roman"/>
          <w:color w:val="000000"/>
          <w:sz w:val="32"/>
          <w:szCs w:val="32"/>
        </w:rPr>
        <w:t>20</w:t>
      </w:r>
      <w:r>
        <w:rPr>
          <w:rFonts w:ascii="仿宋_GB2312" w:eastAsia="仿宋_GB2312" w:cs="Times New Roman" w:hint="eastAsia"/>
          <w:color w:val="000000"/>
          <w:sz w:val="32"/>
          <w:szCs w:val="32"/>
        </w:rPr>
        <w:t>2</w:t>
      </w:r>
      <w:r>
        <w:rPr>
          <w:rFonts w:ascii="仿宋_GB2312" w:eastAsia="仿宋_GB2312" w:cs="Times New Roman"/>
          <w:color w:val="000000"/>
          <w:sz w:val="32"/>
          <w:szCs w:val="32"/>
        </w:rPr>
        <w:t>3</w:t>
      </w:r>
      <w:r>
        <w:rPr>
          <w:rFonts w:ascii="仿宋_GB2312" w:eastAsia="仿宋_GB2312" w:cs="Times New Roman" w:hint="eastAsia"/>
          <w:color w:val="000000"/>
          <w:sz w:val="32"/>
          <w:szCs w:val="32"/>
        </w:rPr>
        <w:t>年公务接待费</w:t>
      </w:r>
      <w:r>
        <w:rPr>
          <w:rFonts w:ascii="仿宋_GB2312" w:eastAsia="仿宋_GB2312" w:cs="Times New Roman"/>
          <w:color w:val="000000"/>
          <w:sz w:val="32"/>
          <w:szCs w:val="32"/>
        </w:rPr>
        <w:t>203.43</w:t>
      </w:r>
      <w:r>
        <w:rPr>
          <w:rFonts w:ascii="仿宋_GB2312" w:eastAsia="仿宋_GB2312" w:cs="Times New Roman" w:hint="eastAsia"/>
          <w:color w:val="000000"/>
          <w:sz w:val="32"/>
          <w:szCs w:val="32"/>
        </w:rPr>
        <w:t>万元。主要用于执行公务、开展业务活动开支的交通费、住宿费、用餐费等。我市202</w:t>
      </w:r>
      <w:r>
        <w:rPr>
          <w:rFonts w:ascii="仿宋_GB2312" w:eastAsia="仿宋_GB2312" w:cs="Times New Roman"/>
          <w:color w:val="000000"/>
          <w:sz w:val="32"/>
          <w:szCs w:val="32"/>
        </w:rPr>
        <w:t>3</w:t>
      </w:r>
      <w:r>
        <w:rPr>
          <w:rFonts w:ascii="仿宋_GB2312" w:eastAsia="仿宋_GB2312" w:cs="Times New Roman" w:hint="eastAsia"/>
          <w:color w:val="000000"/>
          <w:sz w:val="32"/>
          <w:szCs w:val="32"/>
        </w:rPr>
        <w:t>年国内公务接待28</w:t>
      </w:r>
      <w:r>
        <w:rPr>
          <w:rFonts w:ascii="仿宋_GB2312" w:eastAsia="仿宋_GB2312" w:cs="Times New Roman"/>
          <w:color w:val="000000"/>
          <w:sz w:val="32"/>
          <w:szCs w:val="32"/>
        </w:rPr>
        <w:t>1</w:t>
      </w:r>
      <w:r>
        <w:rPr>
          <w:rFonts w:ascii="仿宋_GB2312" w:eastAsia="仿宋_GB2312" w:cs="Times New Roman" w:hint="eastAsia"/>
          <w:color w:val="000000"/>
          <w:sz w:val="32"/>
          <w:szCs w:val="32"/>
        </w:rPr>
        <w:t>批次、</w:t>
      </w:r>
      <w:r>
        <w:rPr>
          <w:rFonts w:ascii="仿宋_GB2312" w:eastAsia="仿宋_GB2312" w:cs="Times New Roman"/>
          <w:color w:val="000000"/>
          <w:sz w:val="32"/>
          <w:szCs w:val="32"/>
        </w:rPr>
        <w:t>4922</w:t>
      </w:r>
      <w:r>
        <w:rPr>
          <w:rFonts w:ascii="仿宋_GB2312" w:eastAsia="仿宋_GB2312" w:cs="Times New Roman" w:hint="eastAsia"/>
          <w:color w:val="000000"/>
          <w:sz w:val="32"/>
          <w:szCs w:val="32"/>
        </w:rPr>
        <w:t>人次，共计支出</w:t>
      </w:r>
      <w:r>
        <w:rPr>
          <w:rFonts w:ascii="仿宋_GB2312" w:eastAsia="仿宋_GB2312" w:cs="Times New Roman"/>
          <w:color w:val="000000"/>
          <w:sz w:val="32"/>
          <w:szCs w:val="32"/>
        </w:rPr>
        <w:t>203.43</w:t>
      </w:r>
      <w:r>
        <w:rPr>
          <w:rFonts w:ascii="仿宋_GB2312" w:eastAsia="仿宋_GB2312" w:cs="Times New Roman" w:hint="eastAsia"/>
          <w:color w:val="000000"/>
          <w:sz w:val="32"/>
          <w:szCs w:val="32"/>
        </w:rPr>
        <w:t>万元。</w:t>
      </w:r>
    </w:p>
    <w:p>
      <w:pPr>
        <w:spacing w:line="600" w:lineRule="exact"/>
        <w:ind w:firstLineChars="200" w:firstLine="420"/>
        <w:outlineLvl w:val="0"/>
        <w:rPr>
          <w:rFonts w:ascii="楷体_GB2312" w:eastAsia="楷体_GB2312" w:cs="Times New Roman"/>
          <w:b/>
          <w:color w:val="000000"/>
          <w:sz w:val="32"/>
          <w:szCs w:val="32"/>
        </w:rPr>
      </w:pPr>
      <w:r>
        <w:rPr>
          <w:rFonts w:hint="eastAsia"/>
        </w:rPr>
        <w:t xml:space="preserve">  </w:t>
      </w:r>
      <w:r>
        <w:rPr>
          <w:rFonts w:ascii="楷体_GB2312" w:eastAsia="楷体_GB2312" w:cs="Times New Roman" w:hint="eastAsia"/>
          <w:b/>
          <w:color w:val="000000"/>
          <w:sz w:val="32"/>
          <w:szCs w:val="32"/>
        </w:rPr>
        <w:t>4.与202</w:t>
      </w:r>
      <w:r>
        <w:rPr>
          <w:rFonts w:ascii="楷体_GB2312" w:eastAsia="楷体_GB2312" w:cs="Times New Roman"/>
          <w:b/>
          <w:color w:val="000000"/>
          <w:sz w:val="32"/>
          <w:szCs w:val="32"/>
        </w:rPr>
        <w:t>2</w:t>
      </w:r>
      <w:r>
        <w:rPr>
          <w:rFonts w:ascii="楷体_GB2312" w:eastAsia="楷体_GB2312" w:cs="Times New Roman" w:hint="eastAsia"/>
          <w:b/>
          <w:color w:val="000000"/>
          <w:sz w:val="32"/>
          <w:szCs w:val="32"/>
        </w:rPr>
        <w:t>年比较</w:t>
      </w:r>
    </w:p>
    <w:p>
      <w:pPr>
        <w:spacing w:line="6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Times New Roman" w:hint="eastAsia"/>
          <w:color w:val="000000"/>
          <w:sz w:val="32"/>
          <w:szCs w:val="32"/>
        </w:rPr>
        <w:t>我市202</w:t>
      </w:r>
      <w:r>
        <w:rPr>
          <w:rFonts w:ascii="仿宋_GB2312" w:eastAsia="仿宋_GB2312" w:cs="Times New Roman"/>
          <w:color w:val="000000"/>
          <w:sz w:val="32"/>
          <w:szCs w:val="32"/>
        </w:rPr>
        <w:t>3</w:t>
      </w:r>
      <w:r>
        <w:rPr>
          <w:rFonts w:ascii="仿宋_GB2312" w:eastAsia="仿宋_GB2312" w:cs="Times New Roman" w:hint="eastAsia"/>
          <w:color w:val="000000"/>
          <w:sz w:val="32"/>
          <w:szCs w:val="32"/>
        </w:rPr>
        <w:t>年三公经费支出共计</w:t>
      </w:r>
      <w:r>
        <w:rPr>
          <w:rFonts w:ascii="仿宋_GB2312" w:eastAsia="仿宋_GB2312"/>
          <w:color w:val="333333"/>
          <w:sz w:val="32"/>
          <w:szCs w:val="32"/>
        </w:rPr>
        <w:t>1285.48</w:t>
      </w:r>
      <w:r>
        <w:rPr>
          <w:rFonts w:ascii="仿宋_GB2312" w:eastAsia="仿宋_GB2312" w:hint="eastAsia"/>
          <w:color w:val="333333"/>
          <w:sz w:val="32"/>
          <w:szCs w:val="32"/>
        </w:rPr>
        <w:t>万元，</w:t>
      </w:r>
      <w:r>
        <w:rPr>
          <w:rFonts w:ascii="仿宋_GB2312" w:eastAsia="仿宋_GB2312" w:cs="Times New Roman" w:hint="eastAsia"/>
          <w:color w:val="000000"/>
          <w:sz w:val="32"/>
          <w:szCs w:val="32"/>
        </w:rPr>
        <w:t>较202</w:t>
      </w:r>
      <w:r>
        <w:rPr>
          <w:rFonts w:ascii="仿宋_GB2312" w:eastAsia="仿宋_GB2312" w:cs="Times New Roman"/>
          <w:color w:val="000000"/>
          <w:sz w:val="32"/>
          <w:szCs w:val="32"/>
        </w:rPr>
        <w:t>2</w:t>
      </w:r>
      <w:r>
        <w:rPr>
          <w:rFonts w:ascii="仿宋_GB2312" w:eastAsia="仿宋_GB2312" w:cs="Times New Roman" w:hint="eastAsia"/>
          <w:color w:val="000000"/>
          <w:sz w:val="32"/>
          <w:szCs w:val="32"/>
        </w:rPr>
        <w:t>年</w:t>
      </w:r>
      <w:r>
        <w:rPr>
          <w:rFonts w:ascii="仿宋_GB2312" w:eastAsia="仿宋_GB2312" w:hint="eastAsia"/>
          <w:color w:val="333333"/>
          <w:sz w:val="32"/>
          <w:szCs w:val="32"/>
        </w:rPr>
        <w:t>减少</w:t>
      </w:r>
      <w:r>
        <w:rPr>
          <w:rFonts w:ascii="仿宋_GB2312" w:eastAsia="仿宋_GB2312"/>
          <w:color w:val="333333"/>
          <w:sz w:val="32"/>
          <w:szCs w:val="32"/>
        </w:rPr>
        <w:t>382.87</w:t>
      </w:r>
      <w:r>
        <w:rPr>
          <w:rFonts w:ascii="仿宋_GB2312" w:eastAsia="仿宋_GB2312" w:cs="Times New Roman" w:hint="eastAsia"/>
          <w:sz w:val="32"/>
          <w:szCs w:val="32"/>
        </w:rPr>
        <w:t>万元，降低</w:t>
      </w:r>
      <w:r>
        <w:rPr>
          <w:rFonts w:ascii="仿宋_GB2312" w:eastAsia="仿宋_GB2312" w:cs="Times New Roman"/>
          <w:sz w:val="32"/>
          <w:szCs w:val="32"/>
        </w:rPr>
        <w:t>22.95</w:t>
      </w:r>
      <w:r>
        <w:rPr>
          <w:rFonts w:ascii="仿宋_GB2312" w:eastAsia="仿宋_GB2312" w:cs="Times New Roman" w:hint="eastAsia"/>
          <w:sz w:val="32"/>
          <w:szCs w:val="32"/>
        </w:rPr>
        <w:t>%。其中：公务接待费</w:t>
      </w:r>
      <w:r>
        <w:rPr>
          <w:rFonts w:ascii="仿宋_GB2312" w:eastAsia="仿宋_GB2312" w:hint="eastAsia"/>
          <w:color w:val="333333"/>
          <w:sz w:val="32"/>
          <w:szCs w:val="32"/>
        </w:rPr>
        <w:t>减少</w:t>
      </w:r>
      <w:r>
        <w:rPr>
          <w:rFonts w:ascii="仿宋_GB2312" w:eastAsia="仿宋_GB2312" w:cs="Times New Roman"/>
          <w:sz w:val="32"/>
          <w:szCs w:val="32"/>
        </w:rPr>
        <w:t>22.61</w:t>
      </w:r>
      <w:r>
        <w:rPr>
          <w:rFonts w:ascii="仿宋_GB2312" w:eastAsia="仿宋_GB2312" w:cs="Times New Roman" w:hint="eastAsia"/>
          <w:sz w:val="32"/>
          <w:szCs w:val="32"/>
        </w:rPr>
        <w:t>万元，减少</w:t>
      </w:r>
      <w:r>
        <w:rPr>
          <w:rFonts w:ascii="仿宋_GB2312" w:eastAsia="仿宋_GB2312" w:cs="Times New Roman"/>
          <w:sz w:val="32"/>
          <w:szCs w:val="32"/>
        </w:rPr>
        <w:t>10</w:t>
      </w:r>
      <w:r>
        <w:rPr>
          <w:rFonts w:ascii="仿宋_GB2312" w:eastAsia="仿宋_GB2312" w:cs="Times New Roman" w:hint="eastAsia"/>
          <w:sz w:val="32"/>
          <w:szCs w:val="32"/>
        </w:rPr>
        <w:t>%，原因是202</w:t>
      </w:r>
      <w:r>
        <w:rPr>
          <w:rFonts w:ascii="仿宋_GB2312" w:eastAsia="仿宋_GB2312" w:cs="Times New Roman"/>
          <w:sz w:val="32"/>
          <w:szCs w:val="32"/>
        </w:rPr>
        <w:t>2</w:t>
      </w:r>
      <w:r>
        <w:rPr>
          <w:rFonts w:ascii="仿宋_GB2312" w:eastAsia="仿宋_GB2312" w:cs="Times New Roman" w:hint="eastAsia"/>
          <w:sz w:val="32"/>
          <w:szCs w:val="32"/>
        </w:rPr>
        <w:t>年决算时，公务接待费为</w:t>
      </w:r>
      <w:r>
        <w:rPr>
          <w:rFonts w:ascii="仿宋_GB2312" w:eastAsia="仿宋_GB2312" w:cs="Times New Roman"/>
          <w:sz w:val="32"/>
          <w:szCs w:val="32"/>
        </w:rPr>
        <w:t>226.04</w:t>
      </w:r>
      <w:r>
        <w:rPr>
          <w:rFonts w:ascii="仿宋_GB2312" w:eastAsia="仿宋_GB2312" w:cs="Times New Roman" w:hint="eastAsia"/>
          <w:sz w:val="32"/>
          <w:szCs w:val="32"/>
        </w:rPr>
        <w:t>万元，当年将政府招商引资招待费用纳入到此部分公务接待费用中。公务用车购置及运行维护费</w:t>
      </w:r>
      <w:r>
        <w:rPr>
          <w:rFonts w:ascii="仿宋_GB2312" w:eastAsia="仿宋_GB2312" w:cs="Times New Roman"/>
          <w:sz w:val="32"/>
          <w:szCs w:val="32"/>
        </w:rPr>
        <w:t>增加21.84</w:t>
      </w:r>
      <w:r>
        <w:rPr>
          <w:rFonts w:ascii="仿宋_GB2312" w:eastAsia="仿宋_GB2312" w:cs="Times New Roman" w:hint="eastAsia"/>
          <w:sz w:val="32"/>
          <w:szCs w:val="32"/>
        </w:rPr>
        <w:t>万元，</w:t>
      </w:r>
      <w:r>
        <w:rPr>
          <w:rFonts w:ascii="仿宋_GB2312" w:eastAsia="仿宋_GB2312" w:cs="Times New Roman"/>
          <w:sz w:val="32"/>
          <w:szCs w:val="32"/>
        </w:rPr>
        <w:t>增加2.41</w:t>
      </w:r>
      <w:r>
        <w:rPr>
          <w:rFonts w:ascii="仿宋_GB2312" w:eastAsia="仿宋_GB2312" w:cs="Times New Roman" w:hint="eastAsia"/>
          <w:sz w:val="32"/>
          <w:szCs w:val="32"/>
        </w:rPr>
        <w:t>%。</w:t>
      </w:r>
      <w:r>
        <w:rPr>
          <w:rFonts w:ascii="仿宋_GB2312" w:eastAsia="仿宋_GB2312" w:cs="Times New Roman" w:hint="eastAsia"/>
          <w:color w:val="000000"/>
          <w:sz w:val="32"/>
          <w:szCs w:val="32"/>
        </w:rPr>
        <w:t>原因是202</w:t>
      </w:r>
      <w:r>
        <w:rPr>
          <w:rFonts w:ascii="仿宋_GB2312" w:eastAsia="仿宋_GB2312" w:cs="Times New Roman"/>
          <w:color w:val="000000"/>
          <w:sz w:val="32"/>
          <w:szCs w:val="32"/>
        </w:rPr>
        <w:t>3</w:t>
      </w:r>
      <w:r>
        <w:rPr>
          <w:rFonts w:ascii="仿宋_GB2312" w:eastAsia="仿宋_GB2312" w:cs="Times New Roman" w:hint="eastAsia"/>
          <w:color w:val="000000"/>
          <w:sz w:val="32"/>
          <w:szCs w:val="32"/>
        </w:rPr>
        <w:t>年我市</w:t>
      </w:r>
      <w:r>
        <w:rPr>
          <w:rFonts w:ascii="仿宋_GB2312" w:eastAsia="仿宋_GB2312" w:cs="Times New Roman"/>
          <w:color w:val="000000"/>
          <w:sz w:val="32"/>
          <w:szCs w:val="32"/>
        </w:rPr>
        <w:t>为庆祝建州70周年导致</w:t>
      </w:r>
      <w:r>
        <w:rPr>
          <w:rFonts w:ascii="仿宋_GB2312" w:eastAsia="仿宋_GB2312" w:cs="Times New Roman" w:hint="eastAsia"/>
          <w:color w:val="000000"/>
          <w:sz w:val="32"/>
          <w:szCs w:val="32"/>
        </w:rPr>
        <w:t>三公经费支出</w:t>
      </w:r>
      <w:r>
        <w:rPr>
          <w:rFonts w:ascii="仿宋_GB2312" w:eastAsia="仿宋_GB2312" w:cs="Times New Roman"/>
          <w:color w:val="000000"/>
          <w:sz w:val="32"/>
          <w:szCs w:val="32"/>
        </w:rPr>
        <w:t>有所增长</w:t>
      </w:r>
      <w:r>
        <w:rPr>
          <w:rFonts w:ascii="仿宋_GB2312" w:eastAsia="仿宋_GB2312" w:cs="Times New Roman" w:hint="eastAsia"/>
          <w:sz w:val="32"/>
          <w:szCs w:val="32"/>
        </w:rPr>
        <w:t>。</w:t>
      </w:r>
      <w:r>
        <w:rPr>
          <w:rFonts w:ascii="仿宋_GB2312" w:eastAsia="仿宋_GB2312" w:cs="Times New Roman" w:hint="eastAsia"/>
          <w:color w:val="000000"/>
          <w:sz w:val="32"/>
          <w:szCs w:val="32"/>
        </w:rPr>
        <w:t>因公出国（境）费0万元，202</w:t>
      </w:r>
      <w:r>
        <w:rPr>
          <w:rFonts w:ascii="仿宋_GB2312" w:eastAsia="仿宋_GB2312" w:cs="Times New Roman"/>
          <w:color w:val="000000"/>
          <w:sz w:val="32"/>
          <w:szCs w:val="32"/>
        </w:rPr>
        <w:t>3</w:t>
      </w:r>
      <w:r>
        <w:rPr>
          <w:rFonts w:ascii="仿宋_GB2312" w:eastAsia="仿宋_GB2312" w:cs="Times New Roman" w:hint="eastAsia"/>
          <w:color w:val="000000"/>
          <w:sz w:val="32"/>
          <w:szCs w:val="32"/>
        </w:rPr>
        <w:t>年我市无公务人员因公出国（境）。</w:t>
      </w:r>
    </w:p>
    <w:p>
      <w:pPr>
        <w:spacing w:line="600" w:lineRule="exact"/>
        <w:ind w:firstLineChars="200" w:firstLine="640"/>
        <w:rPr>
          <w:rFonts w:ascii="仿宋_GB2312" w:eastAsia="仿宋_GB2312" w:cs="Times New Roman"/>
          <w:color w:val="FF0000"/>
          <w:sz w:val="32"/>
          <w:szCs w:val="32"/>
        </w:rPr>
      </w:pPr>
    </w:p>
    <w:p>
      <w:pPr>
        <w:spacing w:line="600" w:lineRule="exact"/>
        <w:ind w:firstLineChars="200" w:firstLine="640"/>
        <w:rPr>
          <w:rFonts w:ascii="仿宋_GB2312" w:eastAsia="仿宋_GB2312" w:cs="Times New Roman"/>
          <w:color w:val="000000"/>
          <w:sz w:val="32"/>
          <w:szCs w:val="32"/>
        </w:rPr>
      </w:pPr>
    </w:p>
    <w:p>
      <w:pPr>
        <w:spacing w:line="600" w:lineRule="exact"/>
        <w:ind w:firstLineChars="200" w:firstLine="640"/>
        <w:rPr>
          <w:rFonts w:ascii="仿宋_GB2312" w:eastAsia="仿宋_GB2312" w:cs="Times New Roman"/>
          <w:color w:val="000000"/>
          <w:sz w:val="32"/>
          <w:szCs w:val="32"/>
        </w:rPr>
      </w:pPr>
      <w:r>
        <w:rPr>
          <w:rFonts w:ascii="仿宋_GB2312" w:eastAsia="仿宋_GB2312" w:cs="Times New Roman" w:hint="eastAsia"/>
          <w:color w:val="000000"/>
          <w:sz w:val="32"/>
          <w:szCs w:val="32"/>
        </w:rPr>
        <w:t xml:space="preserve">                        </w:t>
      </w:r>
      <w:bookmarkStart w:id="0" w:name="_GoBack"/>
      <w:bookmarkEnd w:id="0"/>
    </w:p>
    <w:p>
      <w:pPr>
        <w:spacing w:line="600" w:lineRule="exact"/>
        <w:ind w:firstLineChars="200" w:firstLine="640"/>
        <w:rPr>
          <w:rFonts w:ascii="仿宋_GB2312" w:eastAsia="仿宋_GB2312" w:cs="Times New Roman"/>
          <w:color w:val="000000"/>
          <w:sz w:val="32"/>
          <w:szCs w:val="32"/>
        </w:rPr>
      </w:pPr>
    </w:p>
    <w:p>
      <w:pPr>
        <w:spacing w:line="600" w:lineRule="exact"/>
        <w:ind w:firstLineChars="200" w:firstLine="640"/>
        <w:rPr>
          <w:rFonts w:ascii="仿宋_GB2312" w:eastAsia="仿宋_GB2312" w:cs="Times New Roman"/>
          <w:color w:val="000000"/>
          <w:sz w:val="32"/>
          <w:szCs w:val="32"/>
        </w:rPr>
      </w:pPr>
    </w:p>
    <w:p>
      <w:pPr>
        <w:spacing w:line="600" w:lineRule="exact"/>
        <w:ind w:firstLineChars="200" w:firstLine="640"/>
        <w:rPr>
          <w:rFonts w:ascii="仿宋_GB2312" w:eastAsia="仿宋_GB2312" w:cs="Times New Roman"/>
          <w:color w:val="000000"/>
          <w:sz w:val="32"/>
          <w:szCs w:val="32"/>
        </w:rPr>
      </w:pPr>
    </w:p>
    <w:p>
      <w:pPr>
        <w:spacing w:line="600" w:lineRule="exact"/>
        <w:ind w:firstLineChars="200" w:firstLine="640"/>
        <w:rPr>
          <w:rFonts w:ascii="仿宋_GB2312" w:eastAsia="仿宋_GB2312" w:cs="Times New Roman"/>
          <w:color w:val="000000"/>
          <w:sz w:val="32"/>
          <w:szCs w:val="32"/>
        </w:rPr>
      </w:pPr>
      <w:r>
        <w:rPr>
          <w:rFonts w:ascii="仿宋_GB2312" w:eastAsia="仿宋_GB2312" w:cs="Times New Roman" w:hint="eastAsia"/>
          <w:color w:val="000000"/>
          <w:sz w:val="32"/>
          <w:szCs w:val="32"/>
        </w:rPr>
        <w:t xml:space="preserve">                          马尔康市财政局</w:t>
      </w:r>
    </w:p>
    <w:p>
      <w:pPr>
        <w:spacing w:line="600" w:lineRule="exact"/>
        <w:ind w:firstLineChars="200" w:firstLine="640"/>
        <w:rPr>
          <w:rFonts w:ascii="仿宋_GB2312" w:eastAsia="仿宋_GB2312" w:cs="Times New Roman"/>
          <w:color w:val="000000"/>
          <w:sz w:val="32"/>
          <w:szCs w:val="32"/>
        </w:rPr>
      </w:pPr>
      <w:r>
        <w:rPr>
          <w:rFonts w:ascii="仿宋_GB2312" w:eastAsia="仿宋_GB2312" w:cs="Times New Roman" w:hint="eastAsia"/>
          <w:color w:val="000000"/>
          <w:sz w:val="32"/>
          <w:szCs w:val="32"/>
        </w:rPr>
        <w:t xml:space="preserve">                         202</w:t>
      </w:r>
      <w:r>
        <w:rPr>
          <w:rFonts w:ascii="仿宋_GB2312" w:eastAsia="仿宋_GB2312" w:cs="Times New Roman"/>
          <w:color w:val="000000"/>
          <w:sz w:val="32"/>
          <w:szCs w:val="32"/>
        </w:rPr>
        <w:t>4</w:t>
      </w:r>
      <w:r>
        <w:rPr>
          <w:rFonts w:ascii="仿宋_GB2312" w:eastAsia="仿宋_GB2312" w:cs="Times New Roman" w:hint="eastAsia"/>
          <w:color w:val="000000"/>
          <w:sz w:val="32"/>
          <w:szCs w:val="32"/>
        </w:rPr>
        <w:t>年10月</w:t>
      </w:r>
      <w:r>
        <w:rPr>
          <w:rFonts w:ascii="仿宋_GB2312" w:eastAsia="仿宋_GB2312" w:cs="Times New Roman"/>
          <w:color w:val="000000"/>
          <w:sz w:val="32"/>
          <w:szCs w:val="32"/>
        </w:rPr>
        <w:t>9</w:t>
      </w:r>
      <w:r>
        <w:rPr>
          <w:rFonts w:ascii="仿宋_GB2312" w:eastAsia="仿宋_GB2312" w:cs="Times New Roman" w:hint="eastAsia"/>
          <w:color w:val="000000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仿宋_GB2312">
    <w:altName w:val="仿宋"/>
    <w:panose1 w:val="00000000000000000000"/>
    <w:charset w:val="86"/>
    <w:family w:val="modern"/>
    <w:pitch w:val="variable"/>
    <w:sig w:usb0="00000000" w:usb1="0000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panose1 w:val="00000000000000000000"/>
    <w:charset w:val="86"/>
    <w:family w:val="modern"/>
    <w:pitch w:val="variable"/>
    <w:sig w:usb0="00000000" w:usb1="0000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1"/>
  <w:noPunctuationKerning/>
  <w:characterSpacingControl w:val="compressPunctuation"/>
  <w:compat>
    <w:spaceForUL/>
    <w:balanceSingleByteDoubleByteWidth/>
    <w:ulTrailSpace/>
    <w:doNotExpandShiftReturn/>
    <w:adjustLineHeightInTable/>
    <w:doNotUseIndentAsNumberingTabStop/>
    <w:compatSetting w:name="compatibilityMode" w:uri="http://schemas.microsoft.com/office/word" w:val="14"/>
  </w:compat>
  <w:docVars>
    <w:docVar w:name="commondata" w:val="eyJoZGlkIjoiMDhmNTFhMmY0YWI0ZTAwMDA1OTljYWVjZjQ4MjkwMTE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15">
    <w:name w:val="Document Map"/>
    <w:basedOn w:val="0"/>
    <w:rPr>
      <w:rFonts w:ascii="宋体" w:eastAsia="宋体"/>
      <w:sz w:val="18"/>
      <w:szCs w:val="18"/>
    </w:rPr>
  </w:style>
  <w:style w:type="paragraph" w:styleId="16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80</TotalTime>
  <Application>Yozo_Office27021597764231179</Application>
  <Pages>2</Pages>
  <Words>578</Words>
  <Characters>743</Characters>
  <Lines>40</Lines>
  <Paragraphs>14</Paragraphs>
  <CharactersWithSpaces>820</CharactersWithSpace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admin</dc:creator>
  <cp:lastModifiedBy>Administrator</cp:lastModifiedBy>
  <cp:revision>6</cp:revision>
  <dcterms:created xsi:type="dcterms:W3CDTF">2022-07-20T02:27:00Z</dcterms:created>
  <dcterms:modified xsi:type="dcterms:W3CDTF">2024-10-14T02:47:34Z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2052-11.1.0.12598</vt:lpwstr>
  </property>
  <property fmtid="{D5CDD505-2E9C-101B-9397-08002B2CF9AE}" pid="3" name="ICV">
    <vt:lpwstr>FE69BED939E545C19B91829893922A01</vt:lpwstr>
  </property>
</Properties>
</file>